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A18A" w14:textId="77777777" w:rsidR="00244779" w:rsidRPr="002C7830" w:rsidRDefault="00244779" w:rsidP="0024477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C7830">
        <w:rPr>
          <w:b/>
          <w:bCs/>
          <w:sz w:val="28"/>
          <w:szCs w:val="28"/>
          <w:u w:val="single"/>
        </w:rPr>
        <w:t>OFFICIAL AGENDA BOROUGH OF NORTH IRWIN REGULAR MEETING</w:t>
      </w:r>
    </w:p>
    <w:p w14:paraId="610A1681" w14:textId="0CAA71DB" w:rsidR="00244779" w:rsidRDefault="00244779" w:rsidP="00244779">
      <w:pPr>
        <w:pStyle w:val="NoSpacing"/>
        <w:jc w:val="center"/>
      </w:pPr>
      <w:r>
        <w:t>TUESDAY, MARCH 14, 2023 AT 6:00 PM</w:t>
      </w:r>
    </w:p>
    <w:p w14:paraId="5B0E37F1" w14:textId="77777777" w:rsidR="00244779" w:rsidRDefault="00244779" w:rsidP="00244779">
      <w:pPr>
        <w:pStyle w:val="NoSpacing"/>
        <w:jc w:val="center"/>
      </w:pPr>
      <w:r>
        <w:t>REGULAR MEETING CALLED TO ORDER 6:00 PM</w:t>
      </w:r>
    </w:p>
    <w:p w14:paraId="4B84F3AA" w14:textId="77777777" w:rsidR="00244779" w:rsidRDefault="00244779" w:rsidP="00244779">
      <w:pPr>
        <w:pStyle w:val="NoSpacing"/>
        <w:jc w:val="center"/>
      </w:pPr>
    </w:p>
    <w:p w14:paraId="468495CD" w14:textId="77777777" w:rsidR="00244779" w:rsidRDefault="00244779" w:rsidP="00244779">
      <w:pPr>
        <w:pStyle w:val="NoSpacing"/>
      </w:pPr>
      <w:r>
        <w:t xml:space="preserve">PLEDGE OF ALLEGIANCE </w:t>
      </w:r>
    </w:p>
    <w:p w14:paraId="6773B987" w14:textId="77777777" w:rsidR="00244779" w:rsidRDefault="00244779" w:rsidP="00244779">
      <w:pPr>
        <w:pStyle w:val="NoSpacing"/>
      </w:pPr>
      <w:r>
        <w:t xml:space="preserve">MOMENT OF SILENCE </w:t>
      </w:r>
    </w:p>
    <w:p w14:paraId="5DA16B00" w14:textId="77777777" w:rsidR="00244779" w:rsidRDefault="00244779" w:rsidP="00244779">
      <w:pPr>
        <w:pStyle w:val="NoSpacing"/>
      </w:pPr>
    </w:p>
    <w:p w14:paraId="1492BB9D" w14:textId="3122B37E" w:rsidR="00244779" w:rsidRDefault="00244779" w:rsidP="00244779">
      <w:pPr>
        <w:pStyle w:val="NoSpacing"/>
      </w:pPr>
      <w:r>
        <w:t xml:space="preserve">MOTION TO PAY BILLS </w:t>
      </w:r>
    </w:p>
    <w:p w14:paraId="5C343CFE" w14:textId="77777777" w:rsidR="00244779" w:rsidRDefault="00244779" w:rsidP="00244779">
      <w:pPr>
        <w:pStyle w:val="NoSpacing"/>
      </w:pPr>
    </w:p>
    <w:p w14:paraId="5B14B6A3" w14:textId="2DDA9B7D" w:rsidR="00244779" w:rsidRDefault="00244779" w:rsidP="00244779">
      <w:pPr>
        <w:pStyle w:val="NoSpacing"/>
      </w:pPr>
      <w:r>
        <w:t>APPROVAL OF FEBRUARY 2023 MINUTES</w:t>
      </w:r>
    </w:p>
    <w:p w14:paraId="44AF674D" w14:textId="77777777" w:rsidR="00244779" w:rsidRDefault="00244779" w:rsidP="00244779">
      <w:pPr>
        <w:pStyle w:val="NoSpacing"/>
      </w:pPr>
    </w:p>
    <w:p w14:paraId="181AD7E1" w14:textId="2020C6FF" w:rsidR="00244779" w:rsidRDefault="00244779" w:rsidP="00244779">
      <w:pPr>
        <w:pStyle w:val="NoSpacing"/>
      </w:pPr>
      <w:r>
        <w:t>APPROVAL OF TREASURER’S REPORT FOR FEBRUARY 2023</w:t>
      </w:r>
    </w:p>
    <w:p w14:paraId="58D8A396" w14:textId="7E983B2A" w:rsidR="00244779" w:rsidRDefault="00244779" w:rsidP="00244779">
      <w:pPr>
        <w:pStyle w:val="NoSpacing"/>
      </w:pPr>
      <w:r>
        <w:t xml:space="preserve">APPROVAL OF TAX COLLECTOR’S REPORT FOR FEBRUARY 2023 </w:t>
      </w:r>
    </w:p>
    <w:p w14:paraId="0A088AF6" w14:textId="77777777" w:rsidR="00244779" w:rsidRDefault="00244779" w:rsidP="00244779">
      <w:pPr>
        <w:pStyle w:val="NoSpacing"/>
      </w:pPr>
    </w:p>
    <w:p w14:paraId="04C7AE34" w14:textId="77777777" w:rsidR="00244779" w:rsidRDefault="00244779" w:rsidP="0024477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VISITORS COMMENTS</w:t>
      </w:r>
    </w:p>
    <w:p w14:paraId="7B72A228" w14:textId="4ABE8E3D" w:rsidR="00244779" w:rsidRDefault="00244779" w:rsidP="00244779">
      <w:pPr>
        <w:pStyle w:val="NoSpacing"/>
        <w:jc w:val="center"/>
      </w:pPr>
      <w:r>
        <w:t>Auditor report</w:t>
      </w:r>
    </w:p>
    <w:p w14:paraId="0B638E3C" w14:textId="3999667D" w:rsidR="00A611A5" w:rsidRDefault="00A611A5" w:rsidP="00244779">
      <w:pPr>
        <w:pStyle w:val="NoSpacing"/>
        <w:jc w:val="center"/>
      </w:pPr>
      <w:r>
        <w:t xml:space="preserve">Bob Morgan with Friends of </w:t>
      </w:r>
      <w:proofErr w:type="spellStart"/>
      <w:r>
        <w:t>Norwin</w:t>
      </w:r>
      <w:proofErr w:type="spellEnd"/>
      <w:r>
        <w:t xml:space="preserve"> Trails</w:t>
      </w:r>
    </w:p>
    <w:p w14:paraId="77C3CB3E" w14:textId="77777777" w:rsidR="00244779" w:rsidRDefault="00244779" w:rsidP="00244779">
      <w:pPr>
        <w:pStyle w:val="NoSpacing"/>
        <w:jc w:val="center"/>
      </w:pPr>
    </w:p>
    <w:p w14:paraId="2D590D53" w14:textId="77777777" w:rsidR="00244779" w:rsidRDefault="00244779" w:rsidP="0024477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POLICE REPORT</w:t>
      </w:r>
    </w:p>
    <w:p w14:paraId="4C60F01C" w14:textId="77777777" w:rsidR="00244779" w:rsidRDefault="00244779" w:rsidP="00244779">
      <w:pPr>
        <w:pStyle w:val="NoSpacing"/>
      </w:pPr>
    </w:p>
    <w:p w14:paraId="3DE83C89" w14:textId="77777777" w:rsidR="00244779" w:rsidRDefault="00244779" w:rsidP="00244779">
      <w:pPr>
        <w:pStyle w:val="NoSpacing"/>
      </w:pPr>
      <w:r>
        <w:rPr>
          <w:b/>
          <w:bCs/>
          <w:u w:val="single"/>
        </w:rPr>
        <w:t>OLD BUSINESS</w:t>
      </w:r>
    </w:p>
    <w:p w14:paraId="11672FDC" w14:textId="77777777" w:rsidR="00244779" w:rsidRDefault="00244779" w:rsidP="00244779">
      <w:pPr>
        <w:pStyle w:val="NoSpacing"/>
        <w:numPr>
          <w:ilvl w:val="0"/>
          <w:numId w:val="1"/>
        </w:numPr>
      </w:pPr>
      <w:r>
        <w:t xml:space="preserve"> 4</w:t>
      </w:r>
      <w:r w:rsidRPr="00A665F0">
        <w:rPr>
          <w:vertAlign w:val="superscript"/>
        </w:rPr>
        <w:t>th</w:t>
      </w:r>
      <w:r>
        <w:t xml:space="preserve"> Street Bridge Progress report – available in office, upon request</w:t>
      </w:r>
    </w:p>
    <w:p w14:paraId="3EA3C777" w14:textId="77777777" w:rsidR="00244779" w:rsidRDefault="00244779" w:rsidP="00244779">
      <w:pPr>
        <w:pStyle w:val="NoSpacing"/>
        <w:numPr>
          <w:ilvl w:val="0"/>
          <w:numId w:val="1"/>
        </w:numPr>
      </w:pPr>
      <w:r>
        <w:t>Bid for alleys</w:t>
      </w:r>
    </w:p>
    <w:p w14:paraId="2C27F114" w14:textId="77777777" w:rsidR="00244779" w:rsidRDefault="00244779" w:rsidP="00244779">
      <w:pPr>
        <w:pStyle w:val="NoSpacing"/>
      </w:pPr>
    </w:p>
    <w:p w14:paraId="135865BC" w14:textId="77777777" w:rsidR="00244779" w:rsidRPr="00E972D2" w:rsidRDefault="00244779" w:rsidP="00244779">
      <w:pPr>
        <w:pStyle w:val="NoSpacing"/>
      </w:pPr>
    </w:p>
    <w:p w14:paraId="41438C21" w14:textId="77777777" w:rsidR="00244779" w:rsidRDefault="00244779" w:rsidP="00244779">
      <w:pPr>
        <w:pStyle w:val="NoSpacing"/>
        <w:rPr>
          <w:b/>
          <w:bCs/>
          <w:u w:val="single"/>
        </w:rPr>
      </w:pPr>
      <w:r w:rsidRPr="008B6C19">
        <w:rPr>
          <w:b/>
          <w:bCs/>
          <w:u w:val="single"/>
        </w:rPr>
        <w:t xml:space="preserve">NEW BUSINESS </w:t>
      </w:r>
    </w:p>
    <w:p w14:paraId="5763959E" w14:textId="1B4CBEB8" w:rsidR="00244779" w:rsidRDefault="00244779" w:rsidP="00244779">
      <w:pPr>
        <w:pStyle w:val="NoSpacing"/>
        <w:numPr>
          <w:ilvl w:val="0"/>
          <w:numId w:val="2"/>
        </w:numPr>
      </w:pPr>
      <w:r>
        <w:t xml:space="preserve">Landlord license Exemption form </w:t>
      </w:r>
    </w:p>
    <w:p w14:paraId="6A3D596E" w14:textId="2CF4F637" w:rsidR="00244779" w:rsidRDefault="00244779" w:rsidP="00244779">
      <w:pPr>
        <w:pStyle w:val="NoSpacing"/>
        <w:numPr>
          <w:ilvl w:val="0"/>
          <w:numId w:val="2"/>
        </w:numPr>
      </w:pPr>
      <w:r>
        <w:t>Resolution page DCNR</w:t>
      </w:r>
    </w:p>
    <w:p w14:paraId="4C9671EC" w14:textId="5F674933" w:rsidR="00B961B8" w:rsidRDefault="00B961B8" w:rsidP="00244779">
      <w:pPr>
        <w:pStyle w:val="NoSpacing"/>
        <w:numPr>
          <w:ilvl w:val="0"/>
          <w:numId w:val="2"/>
        </w:numPr>
      </w:pPr>
      <w:r>
        <w:t xml:space="preserve">Tar crack filler – sale </w:t>
      </w:r>
    </w:p>
    <w:p w14:paraId="187015F4" w14:textId="12B1D17E" w:rsidR="00A611A5" w:rsidRPr="00DC2C38" w:rsidRDefault="00A611A5" w:rsidP="00A611A5">
      <w:pPr>
        <w:pStyle w:val="NoSpacing"/>
        <w:ind w:left="1080"/>
      </w:pPr>
    </w:p>
    <w:p w14:paraId="226FC11E" w14:textId="77777777" w:rsidR="00244779" w:rsidRDefault="00244779" w:rsidP="00244779">
      <w:pPr>
        <w:pStyle w:val="NoSpacing"/>
        <w:ind w:left="1170"/>
      </w:pPr>
    </w:p>
    <w:p w14:paraId="345052E6" w14:textId="77777777" w:rsidR="00244779" w:rsidRDefault="00244779" w:rsidP="00244779">
      <w:pPr>
        <w:pStyle w:val="NoSpacing"/>
      </w:pPr>
    </w:p>
    <w:p w14:paraId="08890179" w14:textId="77777777" w:rsidR="00244779" w:rsidRDefault="00244779" w:rsidP="00244779">
      <w:pPr>
        <w:pStyle w:val="NoSpacing"/>
      </w:pPr>
      <w:r>
        <w:rPr>
          <w:b/>
          <w:bCs/>
          <w:u w:val="single"/>
        </w:rPr>
        <w:t>GOOD OF THE BOROUGH</w:t>
      </w:r>
    </w:p>
    <w:p w14:paraId="0B0A301D" w14:textId="5A02EEE0" w:rsidR="00244779" w:rsidRDefault="00747D96" w:rsidP="00244779">
      <w:pPr>
        <w:pStyle w:val="NoSpacing"/>
      </w:pPr>
      <w:r>
        <w:t>We received our liquid fuels of $25,154.11</w:t>
      </w:r>
    </w:p>
    <w:p w14:paraId="3D92F85E" w14:textId="3A47447C" w:rsidR="00747D96" w:rsidRDefault="00747D96" w:rsidP="00244779">
      <w:pPr>
        <w:pStyle w:val="NoSpacing"/>
      </w:pPr>
      <w:r>
        <w:t xml:space="preserve">We were awarded the additional monies of $218,000 for the First Street Grant, for a total of $404,550.00. </w:t>
      </w:r>
    </w:p>
    <w:p w14:paraId="4FD32408" w14:textId="77777777" w:rsidR="00747D96" w:rsidRDefault="00747D96" w:rsidP="00244779">
      <w:pPr>
        <w:pStyle w:val="NoSpacing"/>
      </w:pPr>
    </w:p>
    <w:p w14:paraId="20E48202" w14:textId="77777777" w:rsidR="00244779" w:rsidRDefault="00244779" w:rsidP="0024477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2479122A" w14:textId="77777777" w:rsidR="00DA09B2" w:rsidRDefault="00DA09B2"/>
    <w:sectPr w:rsidR="00DA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1F4"/>
    <w:multiLevelType w:val="hybridMultilevel"/>
    <w:tmpl w:val="8CC049FE"/>
    <w:lvl w:ilvl="0" w:tplc="D132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75C9B"/>
    <w:multiLevelType w:val="hybridMultilevel"/>
    <w:tmpl w:val="270A2A62"/>
    <w:lvl w:ilvl="0" w:tplc="32344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032517">
    <w:abstractNumId w:val="0"/>
  </w:num>
  <w:num w:numId="2" w16cid:durableId="157438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79"/>
    <w:rsid w:val="00244779"/>
    <w:rsid w:val="00747D96"/>
    <w:rsid w:val="00A611A5"/>
    <w:rsid w:val="00B961B8"/>
    <w:rsid w:val="00D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396D"/>
  <w15:chartTrackingRefBased/>
  <w15:docId w15:val="{F1CD8DCA-C432-442F-9472-BA366566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4</cp:revision>
  <dcterms:created xsi:type="dcterms:W3CDTF">2023-02-23T15:28:00Z</dcterms:created>
  <dcterms:modified xsi:type="dcterms:W3CDTF">2023-03-06T13:21:00Z</dcterms:modified>
</cp:coreProperties>
</file>